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028F9" w14:textId="77777777" w:rsidR="00C31103" w:rsidRDefault="00837155">
      <w:pPr>
        <w:widowControl/>
        <w:spacing w:line="560" w:lineRule="exact"/>
        <w:jc w:val="center"/>
        <w:rPr>
          <w:rFonts w:ascii="CESI小标宋-GB18030" w:eastAsia="CESI小标宋-GB18030" w:hAnsi="CESI小标宋-GB18030" w:cs="CESI小标宋-GB18030"/>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最高人民法院关于基本医疗保险基金先行</w:t>
      </w:r>
      <w:r>
        <w:rPr>
          <w:rFonts w:ascii="方正小标宋简体" w:eastAsia="方正小标宋简体" w:hAnsi="方正小标宋简体" w:cs="方正小标宋简体" w:hint="eastAsia"/>
          <w:color w:val="333333"/>
          <w:sz w:val="44"/>
          <w:szCs w:val="44"/>
          <w:shd w:val="clear" w:color="auto" w:fill="FFFFFF"/>
        </w:rPr>
        <w:br/>
      </w:r>
      <w:r>
        <w:rPr>
          <w:rFonts w:ascii="方正小标宋简体" w:eastAsia="方正小标宋简体" w:hAnsi="方正小标宋简体" w:cs="方正小标宋简体" w:hint="eastAsia"/>
          <w:color w:val="333333"/>
          <w:sz w:val="44"/>
          <w:szCs w:val="44"/>
          <w:shd w:val="clear" w:color="auto" w:fill="FFFFFF"/>
        </w:rPr>
        <w:t>支付申请条件法律适用问题的批复</w:t>
      </w:r>
    </w:p>
    <w:p w14:paraId="784EADEE" w14:textId="24CF788F" w:rsidR="00127145" w:rsidRDefault="00127145" w:rsidP="00127145">
      <w:pPr>
        <w:spacing w:line="240" w:lineRule="exact"/>
        <w:rPr>
          <w:rFonts w:eastAsia="宋体" w:cs="宋体"/>
          <w:sz w:val="24"/>
        </w:rPr>
      </w:pPr>
    </w:p>
    <w:p w14:paraId="4650DA18" w14:textId="77777777" w:rsidR="00127145" w:rsidRPr="00127145" w:rsidRDefault="00127145" w:rsidP="00127145">
      <w:pPr>
        <w:spacing w:line="240" w:lineRule="exact"/>
        <w:rPr>
          <w:rFonts w:eastAsia="宋体" w:cs="宋体" w:hint="eastAsia"/>
          <w:sz w:val="24"/>
        </w:rPr>
      </w:pPr>
      <w:bookmarkStart w:id="0" w:name="_GoBack"/>
      <w:bookmarkEnd w:id="0"/>
    </w:p>
    <w:p w14:paraId="6C76E8EA" w14:textId="7526E037" w:rsidR="00127145" w:rsidRPr="00127145" w:rsidRDefault="00127145" w:rsidP="00127145">
      <w:pPr>
        <w:spacing w:line="360" w:lineRule="exact"/>
        <w:jc w:val="center"/>
        <w:rPr>
          <w:rFonts w:ascii="微软雅黑" w:eastAsia="微软雅黑" w:hAnsi="微软雅黑" w:cs="宋体"/>
          <w:sz w:val="24"/>
        </w:rPr>
      </w:pPr>
      <w:r w:rsidRPr="00127145">
        <w:rPr>
          <w:rFonts w:ascii="微软雅黑" w:eastAsia="微软雅黑" w:hAnsi="微软雅黑" w:cs="宋体" w:hint="eastAsia"/>
          <w:sz w:val="24"/>
        </w:rPr>
        <w:t>2</w:t>
      </w:r>
      <w:r w:rsidRPr="00127145">
        <w:rPr>
          <w:rFonts w:ascii="微软雅黑" w:eastAsia="微软雅黑" w:hAnsi="微软雅黑" w:cs="宋体"/>
          <w:sz w:val="24"/>
        </w:rPr>
        <w:t>026-02-01</w:t>
      </w:r>
    </w:p>
    <w:p w14:paraId="244011C9" w14:textId="77777777" w:rsidR="00127145" w:rsidRPr="00127145" w:rsidRDefault="00127145" w:rsidP="00127145">
      <w:pPr>
        <w:spacing w:line="240" w:lineRule="exact"/>
        <w:rPr>
          <w:rFonts w:eastAsia="宋体" w:cs="宋体" w:hint="eastAsia"/>
          <w:sz w:val="24"/>
        </w:rPr>
      </w:pPr>
    </w:p>
    <w:p w14:paraId="39373B1D" w14:textId="77777777" w:rsidR="00C31103" w:rsidRDefault="00837155">
      <w:pPr>
        <w:jc w:val="center"/>
        <w:rPr>
          <w:rFonts w:cs="仿宋_GB2312"/>
          <w:szCs w:val="32"/>
        </w:rPr>
      </w:pPr>
      <w:r>
        <w:rPr>
          <w:rFonts w:cs="仿宋_GB2312" w:hint="eastAsia"/>
          <w:szCs w:val="32"/>
        </w:rPr>
        <w:t>法释〔</w:t>
      </w:r>
      <w:r>
        <w:rPr>
          <w:rFonts w:cs="仿宋_GB2312" w:hint="eastAsia"/>
          <w:szCs w:val="32"/>
        </w:rPr>
        <w:t>2026</w:t>
      </w:r>
      <w:r>
        <w:rPr>
          <w:rFonts w:cs="仿宋_GB2312" w:hint="eastAsia"/>
          <w:szCs w:val="32"/>
        </w:rPr>
        <w:t>〕</w:t>
      </w:r>
      <w:r>
        <w:rPr>
          <w:rFonts w:cs="仿宋_GB2312" w:hint="eastAsia"/>
          <w:szCs w:val="32"/>
        </w:rPr>
        <w:t>1</w:t>
      </w:r>
      <w:r>
        <w:rPr>
          <w:rFonts w:cs="仿宋_GB2312" w:hint="eastAsia"/>
          <w:szCs w:val="32"/>
        </w:rPr>
        <w:t>号</w:t>
      </w:r>
    </w:p>
    <w:p w14:paraId="7AB7F2D2" w14:textId="77777777" w:rsidR="00C31103" w:rsidRPr="0093099D" w:rsidRDefault="00C31103" w:rsidP="0093099D">
      <w:pPr>
        <w:spacing w:line="360" w:lineRule="exact"/>
        <w:rPr>
          <w:rFonts w:ascii="微软雅黑" w:eastAsia="微软雅黑" w:hAnsi="微软雅黑" w:cs="宋体"/>
          <w:sz w:val="24"/>
        </w:rPr>
      </w:pPr>
    </w:p>
    <w:p w14:paraId="07D4C064" w14:textId="77777777" w:rsidR="00C31103" w:rsidRPr="0093099D" w:rsidRDefault="00837155" w:rsidP="0093099D">
      <w:pPr>
        <w:widowControl/>
        <w:spacing w:line="360" w:lineRule="exact"/>
        <w:ind w:leftChars="200" w:left="632" w:rightChars="200" w:right="632"/>
        <w:rPr>
          <w:rFonts w:ascii="微软雅黑" w:eastAsia="微软雅黑" w:hAnsi="微软雅黑" w:cs="楷体_GB2312"/>
          <w:bCs/>
          <w:spacing w:val="6"/>
          <w:sz w:val="24"/>
          <w:shd w:val="clear" w:color="auto" w:fill="FFFFFF"/>
        </w:rPr>
      </w:pPr>
      <w:r w:rsidRPr="0093099D">
        <w:rPr>
          <w:rFonts w:ascii="微软雅黑" w:eastAsia="微软雅黑" w:hAnsi="微软雅黑" w:cs="楷体_GB2312" w:hint="eastAsia"/>
          <w:bCs/>
          <w:sz w:val="24"/>
          <w:shd w:val="clear" w:color="auto" w:fill="FFFFFF"/>
        </w:rPr>
        <w:t>（</w:t>
      </w:r>
      <w:r w:rsidRPr="0093099D">
        <w:rPr>
          <w:rFonts w:ascii="微软雅黑" w:eastAsia="微软雅黑" w:hAnsi="微软雅黑" w:cs="楷体_GB2312" w:hint="eastAsia"/>
          <w:bCs/>
          <w:sz w:val="24"/>
          <w:shd w:val="clear" w:color="auto" w:fill="FFFFFF"/>
        </w:rPr>
        <w:t>2025</w:t>
      </w:r>
      <w:r w:rsidRPr="0093099D">
        <w:rPr>
          <w:rFonts w:ascii="微软雅黑" w:eastAsia="微软雅黑" w:hAnsi="微软雅黑" w:cs="楷体_GB2312" w:hint="eastAsia"/>
          <w:bCs/>
          <w:sz w:val="24"/>
          <w:shd w:val="clear" w:color="auto" w:fill="FFFFFF"/>
        </w:rPr>
        <w:t>年</w:t>
      </w:r>
      <w:r w:rsidRPr="0093099D">
        <w:rPr>
          <w:rFonts w:ascii="微软雅黑" w:eastAsia="微软雅黑" w:hAnsi="微软雅黑" w:cs="楷体_GB2312" w:hint="eastAsia"/>
          <w:bCs/>
          <w:sz w:val="24"/>
          <w:shd w:val="clear" w:color="auto" w:fill="FFFFFF"/>
        </w:rPr>
        <w:t>11</w:t>
      </w:r>
      <w:r w:rsidRPr="0093099D">
        <w:rPr>
          <w:rFonts w:ascii="微软雅黑" w:eastAsia="微软雅黑" w:hAnsi="微软雅黑" w:cs="楷体_GB2312" w:hint="eastAsia"/>
          <w:bCs/>
          <w:sz w:val="24"/>
          <w:shd w:val="clear" w:color="auto" w:fill="FFFFFF"/>
        </w:rPr>
        <w:t>月</w:t>
      </w:r>
      <w:r w:rsidRPr="0093099D">
        <w:rPr>
          <w:rFonts w:ascii="微软雅黑" w:eastAsia="微软雅黑" w:hAnsi="微软雅黑" w:cs="楷体_GB2312" w:hint="eastAsia"/>
          <w:bCs/>
          <w:sz w:val="24"/>
          <w:shd w:val="clear" w:color="auto" w:fill="FFFFFF"/>
        </w:rPr>
        <w:t>24</w:t>
      </w:r>
      <w:r w:rsidRPr="0093099D">
        <w:rPr>
          <w:rFonts w:ascii="微软雅黑" w:eastAsia="微软雅黑" w:hAnsi="微软雅黑" w:cs="楷体_GB2312" w:hint="eastAsia"/>
          <w:bCs/>
          <w:sz w:val="24"/>
          <w:shd w:val="clear" w:color="auto" w:fill="FFFFFF"/>
        </w:rPr>
        <w:t>日最高人民法院审判委员会第</w:t>
      </w:r>
      <w:r w:rsidRPr="0093099D">
        <w:rPr>
          <w:rFonts w:ascii="微软雅黑" w:eastAsia="微软雅黑" w:hAnsi="微软雅黑" w:cs="楷体_GB2312" w:hint="eastAsia"/>
          <w:bCs/>
          <w:sz w:val="24"/>
          <w:shd w:val="clear" w:color="auto" w:fill="FFFFFF"/>
        </w:rPr>
        <w:t>1959</w:t>
      </w:r>
      <w:r w:rsidRPr="0093099D">
        <w:rPr>
          <w:rFonts w:ascii="微软雅黑" w:eastAsia="微软雅黑" w:hAnsi="微软雅黑" w:cs="楷体_GB2312" w:hint="eastAsia"/>
          <w:bCs/>
          <w:sz w:val="24"/>
          <w:shd w:val="clear" w:color="auto" w:fill="FFFFFF"/>
        </w:rPr>
        <w:t>次会议通过，自</w:t>
      </w:r>
      <w:r w:rsidRPr="0093099D">
        <w:rPr>
          <w:rFonts w:ascii="微软雅黑" w:eastAsia="微软雅黑" w:hAnsi="微软雅黑" w:cs="楷体_GB2312" w:hint="eastAsia"/>
          <w:bCs/>
          <w:sz w:val="24"/>
          <w:shd w:val="clear" w:color="auto" w:fill="FFFFFF"/>
        </w:rPr>
        <w:t>2026</w:t>
      </w:r>
      <w:r w:rsidRPr="0093099D">
        <w:rPr>
          <w:rFonts w:ascii="微软雅黑" w:eastAsia="微软雅黑" w:hAnsi="微软雅黑" w:cs="楷体_GB2312" w:hint="eastAsia"/>
          <w:bCs/>
          <w:sz w:val="24"/>
          <w:shd w:val="clear" w:color="auto" w:fill="FFFFFF"/>
        </w:rPr>
        <w:t>年</w:t>
      </w:r>
      <w:r w:rsidRPr="0093099D">
        <w:rPr>
          <w:rFonts w:ascii="微软雅黑" w:eastAsia="微软雅黑" w:hAnsi="微软雅黑" w:cs="楷体_GB2312" w:hint="eastAsia"/>
          <w:bCs/>
          <w:sz w:val="24"/>
          <w:shd w:val="clear" w:color="auto" w:fill="FFFFFF"/>
        </w:rPr>
        <w:t>2</w:t>
      </w:r>
      <w:r w:rsidRPr="0093099D">
        <w:rPr>
          <w:rFonts w:ascii="微软雅黑" w:eastAsia="微软雅黑" w:hAnsi="微软雅黑" w:cs="楷体_GB2312" w:hint="eastAsia"/>
          <w:bCs/>
          <w:sz w:val="24"/>
          <w:shd w:val="clear" w:color="auto" w:fill="FFFFFF"/>
        </w:rPr>
        <w:t>月</w:t>
      </w:r>
      <w:r w:rsidRPr="0093099D">
        <w:rPr>
          <w:rFonts w:ascii="微软雅黑" w:eastAsia="微软雅黑" w:hAnsi="微软雅黑" w:cs="楷体_GB2312" w:hint="eastAsia"/>
          <w:bCs/>
          <w:sz w:val="24"/>
          <w:shd w:val="clear" w:color="auto" w:fill="FFFFFF"/>
        </w:rPr>
        <w:t>1</w:t>
      </w:r>
      <w:r w:rsidRPr="0093099D">
        <w:rPr>
          <w:rFonts w:ascii="微软雅黑" w:eastAsia="微软雅黑" w:hAnsi="微软雅黑" w:cs="楷体_GB2312" w:hint="eastAsia"/>
          <w:bCs/>
          <w:sz w:val="24"/>
          <w:shd w:val="clear" w:color="auto" w:fill="FFFFFF"/>
        </w:rPr>
        <w:t>日起施行）</w:t>
      </w:r>
    </w:p>
    <w:p w14:paraId="22643E40" w14:textId="77777777" w:rsidR="00C31103" w:rsidRPr="0093099D" w:rsidRDefault="00C31103" w:rsidP="0093099D">
      <w:pPr>
        <w:spacing w:line="360" w:lineRule="exact"/>
        <w:rPr>
          <w:rFonts w:ascii="微软雅黑" w:eastAsia="微软雅黑" w:hAnsi="微软雅黑" w:cs="宋体"/>
          <w:sz w:val="24"/>
        </w:rPr>
      </w:pPr>
    </w:p>
    <w:p w14:paraId="5FE8966D" w14:textId="77777777" w:rsidR="00C31103" w:rsidRPr="0093099D" w:rsidRDefault="00837155" w:rsidP="0093099D">
      <w:pPr>
        <w:spacing w:line="560" w:lineRule="exact"/>
        <w:rPr>
          <w:rFonts w:ascii="微软雅黑" w:eastAsia="微软雅黑" w:hAnsi="微软雅黑" w:cs="黑体"/>
          <w:sz w:val="28"/>
          <w:szCs w:val="28"/>
        </w:rPr>
      </w:pPr>
      <w:r w:rsidRPr="0093099D">
        <w:rPr>
          <w:rFonts w:ascii="微软雅黑" w:eastAsia="微软雅黑" w:hAnsi="微软雅黑" w:cs="黑体" w:hint="eastAsia"/>
          <w:sz w:val="28"/>
          <w:szCs w:val="28"/>
        </w:rPr>
        <w:t>安徽省高级人民法院：</w:t>
      </w:r>
    </w:p>
    <w:p w14:paraId="3D792DA8" w14:textId="77777777" w:rsidR="00C31103" w:rsidRPr="0093099D" w:rsidRDefault="00837155" w:rsidP="0093099D">
      <w:pPr>
        <w:spacing w:line="560" w:lineRule="exact"/>
        <w:ind w:firstLineChars="200" w:firstLine="552"/>
        <w:rPr>
          <w:rFonts w:ascii="微软雅黑" w:eastAsia="微软雅黑" w:hAnsi="微软雅黑" w:cs="仿宋_GB2312"/>
          <w:sz w:val="28"/>
          <w:szCs w:val="28"/>
        </w:rPr>
      </w:pPr>
      <w:r w:rsidRPr="0093099D">
        <w:rPr>
          <w:rFonts w:ascii="微软雅黑" w:eastAsia="微软雅黑" w:hAnsi="微软雅黑" w:cs="仿宋_GB2312" w:hint="eastAsia"/>
          <w:sz w:val="28"/>
          <w:szCs w:val="28"/>
        </w:rPr>
        <w:t>你院《关于基本医疗保险基金先行支付申请条件法律适用问题的请示》收悉。经研究，批复如下：</w:t>
      </w:r>
    </w:p>
    <w:p w14:paraId="272C9FE1" w14:textId="77777777" w:rsidR="00C31103" w:rsidRPr="0093099D" w:rsidRDefault="00837155" w:rsidP="0093099D">
      <w:pPr>
        <w:spacing w:line="560" w:lineRule="exact"/>
        <w:ind w:firstLineChars="200" w:firstLine="552"/>
        <w:rPr>
          <w:rFonts w:ascii="微软雅黑" w:eastAsia="微软雅黑" w:hAnsi="微软雅黑" w:cs="仿宋_GB2312"/>
          <w:sz w:val="28"/>
          <w:szCs w:val="28"/>
        </w:rPr>
      </w:pPr>
      <w:r w:rsidRPr="0093099D">
        <w:rPr>
          <w:rFonts w:ascii="微软雅黑" w:eastAsia="微软雅黑" w:hAnsi="微软雅黑" w:cs="仿宋_GB2312" w:hint="eastAsia"/>
          <w:sz w:val="28"/>
          <w:szCs w:val="28"/>
        </w:rPr>
        <w:t>根据《中华人民共和国社会保险法》第三十条和《社会保险基金先行支付暂行办法》第二条、第三条的规定，参加基本医疗保险的个人（以下简称参保人）由于第三人的侵权行为造成伤病，医疗费用依法应当由第三人负担的部分，第三人不支付或者无法确定第三人的，由基本医疗保险基金先行支付。参保人向参保地社会保险经办机构书面申请先行支付时，应告知造成其伤病的原因和第三人不支付医疗费用或者无法确定第三人的情况。社会保险经办机构依法审核后应当按照统筹地区基本医疗保险基金支付的规定先行支付相应部分的医疗费用。</w:t>
      </w:r>
    </w:p>
    <w:p w14:paraId="106DE45A" w14:textId="77777777" w:rsidR="00C31103" w:rsidRPr="0093099D" w:rsidRDefault="00837155" w:rsidP="0093099D">
      <w:pPr>
        <w:spacing w:line="560" w:lineRule="exact"/>
        <w:ind w:firstLineChars="200" w:firstLine="552"/>
        <w:rPr>
          <w:rFonts w:ascii="微软雅黑" w:eastAsia="微软雅黑" w:hAnsi="微软雅黑" w:cs="仿宋_GB2312"/>
          <w:sz w:val="28"/>
          <w:szCs w:val="28"/>
        </w:rPr>
      </w:pPr>
      <w:r w:rsidRPr="0093099D">
        <w:rPr>
          <w:rFonts w:ascii="微软雅黑" w:eastAsia="微软雅黑" w:hAnsi="微软雅黑" w:cs="仿宋_GB2312" w:hint="eastAsia"/>
          <w:sz w:val="28"/>
          <w:szCs w:val="28"/>
        </w:rPr>
        <w:t>参保人依法享有的申请基本医疗保</w:t>
      </w:r>
      <w:r w:rsidRPr="0093099D">
        <w:rPr>
          <w:rFonts w:ascii="微软雅黑" w:eastAsia="微软雅黑" w:hAnsi="微软雅黑" w:cs="仿宋_GB2312" w:hint="eastAsia"/>
          <w:sz w:val="28"/>
          <w:szCs w:val="28"/>
        </w:rPr>
        <w:t>险基金先行支付权利，不受在医疗费用结算时是否已自行支付医疗费用的影响；社会保险经办机构仅以在医疗费用</w:t>
      </w:r>
      <w:proofErr w:type="gramStart"/>
      <w:r w:rsidRPr="0093099D">
        <w:rPr>
          <w:rFonts w:ascii="微软雅黑" w:eastAsia="微软雅黑" w:hAnsi="微软雅黑" w:cs="仿宋_GB2312" w:hint="eastAsia"/>
          <w:sz w:val="28"/>
          <w:szCs w:val="28"/>
        </w:rPr>
        <w:t>结算时参保人</w:t>
      </w:r>
      <w:proofErr w:type="gramEnd"/>
      <w:r w:rsidRPr="0093099D">
        <w:rPr>
          <w:rFonts w:ascii="微软雅黑" w:eastAsia="微软雅黑" w:hAnsi="微软雅黑" w:cs="仿宋_GB2312" w:hint="eastAsia"/>
          <w:sz w:val="28"/>
          <w:szCs w:val="28"/>
        </w:rPr>
        <w:t>已经自行支付医疗费用为由，不予先行支付，参保人起诉请求责令社会保险经办机构予以先行支付的，人民法院依法予以支持。社会保险经办机构对依法先行支付的医疗费用，可依据《社会保险基金先行支付暂行办法》第十一条、第十二条的规定进行追偿。</w:t>
      </w:r>
    </w:p>
    <w:sectPr w:rsidR="00C31103" w:rsidRPr="0093099D" w:rsidSect="0093099D">
      <w:footerReference w:type="even" r:id="rId6"/>
      <w:footerReference w:type="default" r:id="rId7"/>
      <w:pgSz w:w="11906" w:h="16838"/>
      <w:pgMar w:top="1134" w:right="1474" w:bottom="1134" w:left="1588" w:header="284" w:footer="284"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D252D" w14:textId="77777777" w:rsidR="00837155" w:rsidRDefault="00837155">
      <w:r>
        <w:separator/>
      </w:r>
    </w:p>
  </w:endnote>
  <w:endnote w:type="continuationSeparator" w:id="0">
    <w:p w14:paraId="5A191655" w14:textId="77777777" w:rsidR="00837155" w:rsidRDefault="00837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Noto Serif SC"/>
    <w:charset w:val="00"/>
    <w:family w:val="roman"/>
    <w:pitch w:val="default"/>
    <w:sig w:usb0="00000000" w:usb1="00000000" w:usb2="00000000" w:usb3="00000000" w:csb0="00040001"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C31103" w:rsidRDefault="00837155">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C31103" w:rsidRDefault="00837155">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A88D3" w14:textId="77777777" w:rsidR="00837155" w:rsidRDefault="00837155">
      <w:r>
        <w:separator/>
      </w:r>
    </w:p>
  </w:footnote>
  <w:footnote w:type="continuationSeparator" w:id="0">
    <w:p w14:paraId="5268D62D" w14:textId="77777777" w:rsidR="00837155" w:rsidRDefault="008371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27145"/>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37155"/>
    <w:rsid w:val="008503CF"/>
    <w:rsid w:val="00867A37"/>
    <w:rsid w:val="008A10A6"/>
    <w:rsid w:val="008D32FC"/>
    <w:rsid w:val="0093099D"/>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31103"/>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0D055C"/>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D79CB"/>
  <w15:docId w15:val="{153991CA-AC5C-4863-AA61-E3D56768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88</Words>
  <Characters>504</Characters>
  <Application>Microsoft Office Word</Application>
  <DocSecurity>0</DocSecurity>
  <Lines>4</Lines>
  <Paragraphs>1</Paragraphs>
  <ScaleCrop>false</ScaleCrop>
  <Company>Microsoft</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2026-05-27T07:36:00Z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BD4D477C8A364F8E8CDCA6239BC55B7C_13</vt:lpwstr>
  </property>
  <property fmtid="{D5CDD505-2E9C-101B-9397-08002B2CF9AE}" pid="3" name="KSOProductBuildVer">
    <vt:lpwstr>2052-12.1.0.24657</vt:lpwstr>
  </property>
  <property fmtid="{D5CDD505-2E9C-101B-9397-08002B2CF9AE}" pid="4" name="KSOTemplateDocerSaveRecord">
    <vt:lpwstr>eyJoZGlkIjoiNWQxZGYxNTY3NDM4M2YyNmY5NzExOWU3MGU1YTJhZGMiLCJ1c2VySWQiOiIyOTYzOTg2ODkifQ==</vt:lpwstr>
  </property>
</Properties>
</file>